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  <w:t>廊坊市大厂回族自治县审计局</w:t>
      </w:r>
    </w:p>
    <w:p>
      <w:pPr>
        <w:jc w:val="center"/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  <w:t>2018年部门预算信息公开目录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2AC1"/>
    <w:rsid w:val="02BC2AC1"/>
    <w:rsid w:val="1A910277"/>
    <w:rsid w:val="29125080"/>
    <w:rsid w:val="3B9B0701"/>
    <w:rsid w:val="47225D14"/>
    <w:rsid w:val="64AD6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2017-10-27T09:54:00Z</dcterms:created>
  <dc:creator>sj18</dc:creator>
  <cp:lastModifiedBy>sj18</cp:lastModifiedBy>
  <dcterms:modified xsi:type="dcterms:W3CDTF">2018-02-28T06:25:42Z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